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E32C" w14:textId="319CE371" w:rsidR="00C16832" w:rsidRPr="00C16832" w:rsidRDefault="00241ABC" w:rsidP="05C00C5F">
      <w:pPr>
        <w:spacing w:after="0" w:line="240" w:lineRule="auto"/>
        <w:jc w:val="center"/>
        <w:rPr>
          <w:rFonts w:ascii="Linkpen 4a Join" w:eastAsia="Times New Roman" w:hAnsi="Linkpen 4a Join" w:cs="Times New Roman"/>
          <w:b/>
          <w:bCs/>
          <w:sz w:val="24"/>
          <w:szCs w:val="24"/>
          <w:u w:val="single"/>
        </w:rPr>
      </w:pPr>
      <w:r w:rsidRPr="6C441DCC">
        <w:rPr>
          <w:rFonts w:ascii="Linkpen 4a Join" w:eastAsia="Times New Roman" w:hAnsi="Linkpen 4a Join" w:cs="Times New Roman"/>
          <w:b/>
          <w:bCs/>
          <w:sz w:val="24"/>
          <w:szCs w:val="24"/>
          <w:u w:val="single"/>
        </w:rPr>
        <w:t xml:space="preserve">Year </w:t>
      </w:r>
      <w:r w:rsidR="07DBF4AE" w:rsidRPr="6C441DCC">
        <w:rPr>
          <w:rFonts w:ascii="Linkpen 4a Join" w:eastAsia="Times New Roman" w:hAnsi="Linkpen 4a Join" w:cs="Times New Roman"/>
          <w:b/>
          <w:bCs/>
          <w:sz w:val="24"/>
          <w:szCs w:val="24"/>
          <w:u w:val="single"/>
        </w:rPr>
        <w:t>5</w:t>
      </w:r>
      <w:r w:rsidR="00C16832" w:rsidRPr="6C441DCC">
        <w:rPr>
          <w:rFonts w:ascii="Linkpen 4a Join" w:eastAsia="Times New Roman" w:hAnsi="Linkpen 4a Join" w:cs="Times New Roman"/>
          <w:b/>
          <w:bCs/>
          <w:sz w:val="24"/>
          <w:szCs w:val="24"/>
          <w:u w:val="single"/>
        </w:rPr>
        <w:t xml:space="preserve"> HOMEWORK Autumn </w:t>
      </w:r>
      <w:r w:rsidR="002B5FD7">
        <w:rPr>
          <w:rFonts w:ascii="Linkpen 4a Join" w:eastAsia="Times New Roman" w:hAnsi="Linkpen 4a Join" w:cs="Times New Roman"/>
          <w:b/>
          <w:bCs/>
          <w:sz w:val="24"/>
          <w:szCs w:val="24"/>
          <w:u w:val="single"/>
        </w:rPr>
        <w:t>1</w:t>
      </w:r>
      <w:r w:rsidR="00271A80" w:rsidRPr="6C441DCC">
        <w:rPr>
          <w:rFonts w:ascii="Linkpen 4a Join" w:eastAsia="Times New Roman" w:hAnsi="Linkpen 4a Join" w:cs="Times New Roman"/>
          <w:b/>
          <w:bCs/>
          <w:sz w:val="24"/>
          <w:szCs w:val="24"/>
          <w:u w:val="single"/>
        </w:rPr>
        <w:t xml:space="preserve"> </w:t>
      </w:r>
      <w:r w:rsidR="002B5FD7">
        <w:rPr>
          <w:rFonts w:ascii="Linkpen 4a Join" w:eastAsia="Times New Roman" w:hAnsi="Linkpen 4a Join" w:cs="Times New Roman"/>
          <w:b/>
          <w:bCs/>
          <w:sz w:val="24"/>
          <w:szCs w:val="24"/>
          <w:u w:val="single"/>
        </w:rPr>
        <w:t>2026</w:t>
      </w:r>
    </w:p>
    <w:p w14:paraId="62EBE6B9" w14:textId="77777777" w:rsidR="00124247" w:rsidRPr="00C16832" w:rsidRDefault="00124247" w:rsidP="00124247">
      <w:pPr>
        <w:spacing w:after="0" w:line="240" w:lineRule="auto"/>
        <w:jc w:val="center"/>
        <w:rPr>
          <w:rFonts w:ascii="Linkpen 4a Join" w:eastAsia="Times New Roman" w:hAnsi="Linkpen 4a Join" w:cs="Times New Roman"/>
          <w:color w:val="222A35" w:themeColor="text2" w:themeShade="80"/>
          <w:sz w:val="18"/>
          <w:szCs w:val="20"/>
        </w:rPr>
      </w:pPr>
      <w:r w:rsidRPr="00C16832">
        <w:rPr>
          <w:rFonts w:ascii="Linkpen 4a Join" w:eastAsia="Times New Roman" w:hAnsi="Linkpen 4a Join" w:cs="Times New Roman"/>
          <w:color w:val="222A35" w:themeColor="text2" w:themeShade="80"/>
          <w:sz w:val="18"/>
          <w:szCs w:val="20"/>
        </w:rPr>
        <w:t>Completing your homework every week will help you become the very best that you can be.</w:t>
      </w:r>
    </w:p>
    <w:p w14:paraId="0EFF3BF3" w14:textId="77777777" w:rsidR="00124247" w:rsidRPr="00C16832" w:rsidRDefault="002C4BE2" w:rsidP="00124247">
      <w:pPr>
        <w:spacing w:after="0" w:line="240" w:lineRule="auto"/>
        <w:jc w:val="center"/>
        <w:rPr>
          <w:rFonts w:ascii="Linkpen 4a Join" w:eastAsia="Times New Roman" w:hAnsi="Linkpen 4a Join" w:cs="Times New Roman"/>
          <w:color w:val="222A35" w:themeColor="text2" w:themeShade="80"/>
          <w:sz w:val="18"/>
          <w:szCs w:val="20"/>
        </w:rPr>
      </w:pPr>
      <w:r w:rsidRPr="002C4BE2">
        <w:rPr>
          <w:rFonts w:ascii="Linkpen 4a Join" w:eastAsia="Times New Roman" w:hAnsi="Linkpen 4a Join" w:cs="Times New Roman"/>
          <w:color w:val="222A35" w:themeColor="text2" w:themeShade="80"/>
          <w:sz w:val="18"/>
          <w:szCs w:val="20"/>
        </w:rPr>
        <w:t>"Together in God's grace, may we give our children the roots to grow and the wings to fly"</w:t>
      </w:r>
    </w:p>
    <w:p w14:paraId="70AB8C9A" w14:textId="77777777" w:rsidR="00C16832" w:rsidRPr="00C16832" w:rsidRDefault="00C16832" w:rsidP="00C16832">
      <w:pPr>
        <w:spacing w:after="0" w:line="240" w:lineRule="auto"/>
        <w:jc w:val="center"/>
        <w:rPr>
          <w:rFonts w:ascii="Linkpen 4a Join" w:eastAsia="Times New Roman" w:hAnsi="Linkpen 4a Join" w:cs="Times New Roman"/>
          <w:sz w:val="20"/>
          <w:u w:val="single"/>
        </w:rPr>
      </w:pPr>
    </w:p>
    <w:p w14:paraId="003DDA0C"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Dear parents,</w:t>
      </w:r>
    </w:p>
    <w:p w14:paraId="5FE2B9A0" w14:textId="1BA41C72" w:rsidR="00C16832" w:rsidRPr="008F1206" w:rsidRDefault="13677D4C" w:rsidP="405EBFC2">
      <w:pPr>
        <w:spacing w:after="0" w:line="240" w:lineRule="auto"/>
        <w:rPr>
          <w:rFonts w:ascii="Century Gothic" w:eastAsia="Times New Roman" w:hAnsi="Century Gothic" w:cs="Times New Roman"/>
          <w:i/>
          <w:iCs/>
          <w:color w:val="44546A" w:themeColor="text2"/>
          <w:sz w:val="20"/>
          <w:szCs w:val="20"/>
        </w:rPr>
      </w:pPr>
      <w:r w:rsidRPr="405EBFC2">
        <w:rPr>
          <w:rFonts w:ascii="Century Gothic" w:eastAsia="Times New Roman" w:hAnsi="Century Gothic" w:cs="Times New Roman"/>
          <w:i/>
          <w:iCs/>
          <w:color w:val="44546A" w:themeColor="text2"/>
          <w:sz w:val="20"/>
          <w:szCs w:val="20"/>
        </w:rPr>
        <w:t>The following tasks will be invaluable in supporting your child’s learning in school. Your child should be able to complete most of the tasks themselves, thus improving their independent learning skills. However, your support will be welcome at all times. All pupils are expected to complete the homework tasks as stated belo</w:t>
      </w:r>
      <w:r w:rsidR="764133FC" w:rsidRPr="405EBFC2">
        <w:rPr>
          <w:rFonts w:ascii="Century Gothic" w:eastAsia="Times New Roman" w:hAnsi="Century Gothic" w:cs="Times New Roman"/>
          <w:i/>
          <w:iCs/>
          <w:color w:val="44546A" w:themeColor="text2"/>
          <w:sz w:val="20"/>
          <w:szCs w:val="20"/>
        </w:rPr>
        <w:t>w</w:t>
      </w:r>
      <w:r w:rsidRPr="405EBFC2">
        <w:rPr>
          <w:rFonts w:ascii="Century Gothic" w:eastAsia="Times New Roman" w:hAnsi="Century Gothic" w:cs="Times New Roman"/>
          <w:i/>
          <w:iCs/>
          <w:color w:val="44546A" w:themeColor="text2"/>
          <w:sz w:val="20"/>
          <w:szCs w:val="20"/>
        </w:rPr>
        <w:t xml:space="preserve">. Homework </w:t>
      </w:r>
      <w:r w:rsidR="7BE99C8A" w:rsidRPr="405EBFC2">
        <w:rPr>
          <w:rFonts w:ascii="Century Gothic" w:eastAsia="Times New Roman" w:hAnsi="Century Gothic" w:cs="Times New Roman"/>
          <w:i/>
          <w:iCs/>
          <w:color w:val="44546A" w:themeColor="text2"/>
          <w:sz w:val="20"/>
          <w:szCs w:val="20"/>
        </w:rPr>
        <w:t xml:space="preserve">books need to be handed </w:t>
      </w:r>
      <w:r w:rsidR="158CD255" w:rsidRPr="405EBFC2">
        <w:rPr>
          <w:rFonts w:ascii="Century Gothic" w:eastAsia="Times New Roman" w:hAnsi="Century Gothic" w:cs="Times New Roman"/>
          <w:i/>
          <w:iCs/>
          <w:color w:val="44546A" w:themeColor="text2"/>
          <w:sz w:val="20"/>
          <w:szCs w:val="20"/>
        </w:rPr>
        <w:t xml:space="preserve">on the last Monday before </w:t>
      </w:r>
      <w:r w:rsidR="6DA89E29" w:rsidRPr="405EBFC2">
        <w:rPr>
          <w:rFonts w:ascii="Century Gothic" w:eastAsia="Times New Roman" w:hAnsi="Century Gothic" w:cs="Times New Roman"/>
          <w:i/>
          <w:iCs/>
          <w:color w:val="44546A" w:themeColor="text2"/>
          <w:sz w:val="20"/>
          <w:szCs w:val="20"/>
        </w:rPr>
        <w:t>half</w:t>
      </w:r>
      <w:r w:rsidR="1E198CC7" w:rsidRPr="405EBFC2">
        <w:rPr>
          <w:rFonts w:ascii="Century Gothic" w:eastAsia="Times New Roman" w:hAnsi="Century Gothic" w:cs="Times New Roman"/>
          <w:i/>
          <w:iCs/>
          <w:color w:val="44546A" w:themeColor="text2"/>
          <w:sz w:val="20"/>
          <w:szCs w:val="20"/>
        </w:rPr>
        <w:t xml:space="preserve"> term.</w:t>
      </w:r>
    </w:p>
    <w:p w14:paraId="17F822F8" w14:textId="77777777" w:rsidR="00271A80" w:rsidRPr="008F1206" w:rsidRDefault="00271A80" w:rsidP="00C16832">
      <w:pPr>
        <w:spacing w:after="0" w:line="240" w:lineRule="auto"/>
        <w:rPr>
          <w:rFonts w:ascii="Century Gothic" w:eastAsia="Times New Roman" w:hAnsi="Century Gothic" w:cs="Times New Roman"/>
          <w:b/>
          <w:color w:val="0070C0"/>
          <w:sz w:val="20"/>
          <w:szCs w:val="20"/>
          <w:u w:val="single"/>
        </w:rPr>
      </w:pPr>
    </w:p>
    <w:p w14:paraId="25623EEA" w14:textId="79BD9985" w:rsidR="00C16832" w:rsidRPr="008F1206" w:rsidRDefault="00271A80" w:rsidP="05C00C5F">
      <w:pPr>
        <w:spacing w:after="0" w:line="240" w:lineRule="auto"/>
        <w:rPr>
          <w:rFonts w:ascii="Century Gothic" w:eastAsia="Times New Roman" w:hAnsi="Century Gothic" w:cs="Times New Roman"/>
          <w:b/>
          <w:bCs/>
          <w:color w:val="0070C0"/>
          <w:sz w:val="20"/>
          <w:szCs w:val="20"/>
          <w:u w:val="single"/>
        </w:rPr>
      </w:pPr>
      <w:r w:rsidRPr="05C00C5F">
        <w:rPr>
          <w:rFonts w:ascii="Century Gothic" w:eastAsia="Times New Roman" w:hAnsi="Century Gothic" w:cs="Times New Roman"/>
          <w:b/>
          <w:bCs/>
          <w:color w:val="0070C0"/>
          <w:sz w:val="20"/>
          <w:szCs w:val="20"/>
          <w:u w:val="single"/>
        </w:rPr>
        <w:t xml:space="preserve">Year </w:t>
      </w:r>
      <w:r w:rsidR="1ED8432A" w:rsidRPr="05C00C5F">
        <w:rPr>
          <w:rFonts w:ascii="Century Gothic" w:eastAsia="Times New Roman" w:hAnsi="Century Gothic" w:cs="Times New Roman"/>
          <w:b/>
          <w:bCs/>
          <w:color w:val="0070C0"/>
          <w:sz w:val="20"/>
          <w:szCs w:val="20"/>
          <w:u w:val="single"/>
        </w:rPr>
        <w:t>5</w:t>
      </w:r>
      <w:r w:rsidRPr="05C00C5F">
        <w:rPr>
          <w:rFonts w:ascii="Century Gothic" w:eastAsia="Times New Roman" w:hAnsi="Century Gothic" w:cs="Times New Roman"/>
          <w:b/>
          <w:bCs/>
          <w:color w:val="0070C0"/>
          <w:sz w:val="20"/>
          <w:szCs w:val="20"/>
          <w:u w:val="single"/>
        </w:rPr>
        <w:t xml:space="preserve"> COOL activity grid</w:t>
      </w:r>
    </w:p>
    <w:p w14:paraId="45146109" w14:textId="7ACA9775" w:rsidR="00C16832" w:rsidRDefault="00271A80" w:rsidP="00C16832">
      <w:pPr>
        <w:spacing w:after="0" w:line="240" w:lineRule="auto"/>
        <w:rPr>
          <w:rFonts w:ascii="Century Gothic" w:eastAsia="Times New Roman" w:hAnsi="Century Gothic" w:cs="Times New Roman"/>
          <w:sz w:val="20"/>
          <w:szCs w:val="20"/>
        </w:rPr>
      </w:pPr>
      <w:r w:rsidRPr="6C441DCC">
        <w:rPr>
          <w:rFonts w:ascii="Century Gothic" w:eastAsia="Times New Roman" w:hAnsi="Century Gothic" w:cs="Times New Roman"/>
          <w:sz w:val="20"/>
          <w:szCs w:val="20"/>
        </w:rPr>
        <w:t xml:space="preserve">Please complete the activities in </w:t>
      </w:r>
      <w:r w:rsidRPr="6C441DCC">
        <w:rPr>
          <w:rFonts w:ascii="Century Gothic" w:eastAsia="Times New Roman" w:hAnsi="Century Gothic" w:cs="Times New Roman"/>
          <w:color w:val="FF0000"/>
          <w:sz w:val="20"/>
          <w:szCs w:val="20"/>
        </w:rPr>
        <w:t>Red</w:t>
      </w:r>
      <w:r w:rsidRPr="6C441DCC">
        <w:rPr>
          <w:rFonts w:ascii="Century Gothic" w:eastAsia="Times New Roman" w:hAnsi="Century Gothic" w:cs="Times New Roman"/>
          <w:sz w:val="20"/>
          <w:szCs w:val="20"/>
        </w:rPr>
        <w:t xml:space="preserve"> and then try to complete th</w:t>
      </w:r>
      <w:r w:rsidR="0B5C5F17" w:rsidRPr="6C441DCC">
        <w:rPr>
          <w:rFonts w:ascii="Century Gothic" w:eastAsia="Times New Roman" w:hAnsi="Century Gothic" w:cs="Times New Roman"/>
          <w:sz w:val="20"/>
          <w:szCs w:val="20"/>
        </w:rPr>
        <w:t>e</w:t>
      </w:r>
      <w:r w:rsidRPr="6C441DCC">
        <w:rPr>
          <w:rFonts w:ascii="Century Gothic" w:eastAsia="Times New Roman" w:hAnsi="Century Gothic" w:cs="Times New Roman"/>
          <w:sz w:val="20"/>
          <w:szCs w:val="20"/>
        </w:rPr>
        <w:t xml:space="preserve"> other activities</w:t>
      </w:r>
      <w:r w:rsidR="00C16832" w:rsidRPr="6C441DCC">
        <w:rPr>
          <w:rFonts w:ascii="Century Gothic" w:eastAsia="Times New Roman" w:hAnsi="Century Gothic" w:cs="Times New Roman"/>
          <w:sz w:val="20"/>
          <w:szCs w:val="20"/>
        </w:rPr>
        <w:t>:</w:t>
      </w:r>
    </w:p>
    <w:p w14:paraId="39DB81CB" w14:textId="77777777" w:rsidR="000E24F1" w:rsidRPr="008F1206" w:rsidRDefault="000E24F1" w:rsidP="00C16832">
      <w:pPr>
        <w:spacing w:after="0" w:line="240" w:lineRule="auto"/>
        <w:rPr>
          <w:rFonts w:ascii="Century Gothic" w:eastAsia="Times New Roman" w:hAnsi="Century Gothic" w:cs="Times New Roman"/>
          <w:sz w:val="20"/>
          <w:szCs w:val="20"/>
        </w:rPr>
      </w:pPr>
    </w:p>
    <w:tbl>
      <w:tblPr>
        <w:tblStyle w:val="TableGrid"/>
        <w:tblW w:w="0" w:type="auto"/>
        <w:tblLook w:val="04A0" w:firstRow="1" w:lastRow="0" w:firstColumn="1" w:lastColumn="0" w:noHBand="0" w:noVBand="1"/>
      </w:tblPr>
      <w:tblGrid>
        <w:gridCol w:w="3672"/>
        <w:gridCol w:w="3757"/>
        <w:gridCol w:w="3361"/>
      </w:tblGrid>
      <w:tr w:rsidR="00271A80" w14:paraId="7041D2F3" w14:textId="77777777" w:rsidTr="405EBFC2">
        <w:trPr>
          <w:trHeight w:val="1828"/>
        </w:trPr>
        <w:tc>
          <w:tcPr>
            <w:tcW w:w="3672" w:type="dxa"/>
          </w:tcPr>
          <w:p w14:paraId="350F1553" w14:textId="77777777" w:rsidR="00271A80" w:rsidRPr="008F1206" w:rsidRDefault="7884A856" w:rsidP="00C16832">
            <w:r w:rsidRPr="405EBFC2">
              <w:rPr>
                <w:rFonts w:ascii="Century Gothic" w:hAnsi="Century Gothic"/>
                <w:b/>
                <w:bCs/>
                <w:color w:val="FF0000"/>
                <w:u w:val="single"/>
              </w:rPr>
              <w:t>Engl</w:t>
            </w:r>
            <w:r w:rsidR="4BEFE60D" w:rsidRPr="405EBFC2">
              <w:rPr>
                <w:rFonts w:ascii="Century Gothic" w:hAnsi="Century Gothic"/>
                <w:b/>
                <w:bCs/>
                <w:color w:val="FF0000"/>
                <w:u w:val="single"/>
              </w:rPr>
              <w:t>ish</w:t>
            </w:r>
          </w:p>
          <w:p w14:paraId="423B65F1" w14:textId="5957CEBE" w:rsidR="405EBFC2" w:rsidRDefault="405EBFC2" w:rsidP="405EBFC2">
            <w:pPr>
              <w:rPr>
                <w:rFonts w:ascii="Century Gothic" w:hAnsi="Century Gothic"/>
                <w:b/>
                <w:bCs/>
                <w:color w:val="FF0000"/>
                <w:u w:val="single"/>
              </w:rPr>
            </w:pPr>
          </w:p>
          <w:p w14:paraId="74D3A641" w14:textId="1D3B16DF" w:rsidR="008F1206" w:rsidRPr="008F1206" w:rsidRDefault="4BEFE60D" w:rsidP="405EBFC2">
            <w:pPr>
              <w:rPr>
                <w:rFonts w:ascii="Century Gothic" w:hAnsi="Century Gothic"/>
                <w:color w:val="FF0000"/>
              </w:rPr>
            </w:pPr>
            <w:r w:rsidRPr="405EBFC2">
              <w:rPr>
                <w:rFonts w:ascii="Century Gothic" w:hAnsi="Century Gothic"/>
                <w:color w:val="FF0000"/>
              </w:rPr>
              <w:t>In English we are</w:t>
            </w:r>
            <w:r w:rsidR="5AA1F2D7" w:rsidRPr="405EBFC2">
              <w:rPr>
                <w:rFonts w:ascii="Century Gothic" w:hAnsi="Century Gothic"/>
                <w:color w:val="FF0000"/>
              </w:rPr>
              <w:t xml:space="preserve"> working towards</w:t>
            </w:r>
            <w:r w:rsidRPr="405EBFC2">
              <w:rPr>
                <w:rFonts w:ascii="Century Gothic" w:hAnsi="Century Gothic"/>
                <w:color w:val="FF0000"/>
              </w:rPr>
              <w:t xml:space="preserve"> writing a </w:t>
            </w:r>
            <w:r w:rsidR="6D217FE9" w:rsidRPr="405EBFC2">
              <w:rPr>
                <w:rFonts w:ascii="Century Gothic" w:hAnsi="Century Gothic"/>
                <w:color w:val="FF0000"/>
              </w:rPr>
              <w:t xml:space="preserve">persuasive </w:t>
            </w:r>
            <w:r w:rsidR="66B7FD24" w:rsidRPr="405EBFC2">
              <w:rPr>
                <w:rFonts w:ascii="Century Gothic" w:hAnsi="Century Gothic"/>
                <w:color w:val="FF0000"/>
              </w:rPr>
              <w:t>speech</w:t>
            </w:r>
            <w:r w:rsidR="3FF5AB7A" w:rsidRPr="405EBFC2">
              <w:rPr>
                <w:rFonts w:ascii="Century Gothic" w:hAnsi="Century Gothic"/>
                <w:color w:val="FF0000"/>
              </w:rPr>
              <w:t>.</w:t>
            </w:r>
          </w:p>
          <w:p w14:paraId="77B58447" w14:textId="21AFA8E1" w:rsidR="008F1206" w:rsidRPr="008F1206" w:rsidRDefault="1C72128D" w:rsidP="405EBFC2">
            <w:pPr>
              <w:rPr>
                <w:rFonts w:ascii="Century Gothic" w:hAnsi="Century Gothic"/>
                <w:color w:val="FF0000"/>
              </w:rPr>
            </w:pPr>
            <w:r w:rsidRPr="405EBFC2">
              <w:rPr>
                <w:rFonts w:ascii="Century Gothic" w:hAnsi="Century Gothic"/>
                <w:color w:val="FF0000"/>
              </w:rPr>
              <w:t>The features we</w:t>
            </w:r>
            <w:r w:rsidR="690A50F9" w:rsidRPr="405EBFC2">
              <w:rPr>
                <w:rFonts w:ascii="Century Gothic" w:hAnsi="Century Gothic"/>
                <w:color w:val="FF0000"/>
              </w:rPr>
              <w:t xml:space="preserve"> will</w:t>
            </w:r>
            <w:r w:rsidRPr="405EBFC2">
              <w:rPr>
                <w:rFonts w:ascii="Century Gothic" w:hAnsi="Century Gothic"/>
                <w:color w:val="FF0000"/>
              </w:rPr>
              <w:t xml:space="preserve"> b</w:t>
            </w:r>
            <w:r w:rsidR="2A140993" w:rsidRPr="405EBFC2">
              <w:rPr>
                <w:rFonts w:ascii="Century Gothic" w:hAnsi="Century Gothic"/>
                <w:color w:val="FF0000"/>
              </w:rPr>
              <w:t>e</w:t>
            </w:r>
            <w:r w:rsidRPr="405EBFC2">
              <w:rPr>
                <w:rFonts w:ascii="Century Gothic" w:hAnsi="Century Gothic"/>
                <w:color w:val="FF0000"/>
              </w:rPr>
              <w:t xml:space="preserve"> focusing on are </w:t>
            </w:r>
            <w:r w:rsidR="404BC303" w:rsidRPr="405EBFC2">
              <w:rPr>
                <w:rFonts w:ascii="Century Gothic" w:hAnsi="Century Gothic"/>
                <w:color w:val="FF0000"/>
              </w:rPr>
              <w:t xml:space="preserve">using </w:t>
            </w:r>
            <w:r w:rsidR="3E6946C7" w:rsidRPr="405EBFC2">
              <w:rPr>
                <w:rFonts w:ascii="Century Gothic" w:hAnsi="Century Gothic"/>
                <w:color w:val="FF0000"/>
              </w:rPr>
              <w:t>linking adverbs, adjective openers and modal verbs</w:t>
            </w:r>
            <w:r w:rsidRPr="405EBFC2">
              <w:rPr>
                <w:rFonts w:ascii="Century Gothic" w:hAnsi="Century Gothic"/>
                <w:color w:val="FF0000"/>
              </w:rPr>
              <w:t>.</w:t>
            </w:r>
          </w:p>
          <w:p w14:paraId="2E426084" w14:textId="587F8DC6" w:rsidR="008F1206" w:rsidRPr="008F1206" w:rsidRDefault="008F1206" w:rsidP="405EBFC2">
            <w:pPr>
              <w:rPr>
                <w:rFonts w:ascii="Century Gothic" w:hAnsi="Century Gothic"/>
                <w:color w:val="FF0000"/>
              </w:rPr>
            </w:pPr>
          </w:p>
          <w:p w14:paraId="559649F7" w14:textId="18D06F06" w:rsidR="008F1206" w:rsidRPr="008F1206" w:rsidRDefault="22FD9F0B" w:rsidP="405EBFC2">
            <w:pPr>
              <w:rPr>
                <w:rFonts w:ascii="Century Gothic" w:hAnsi="Century Gothic"/>
                <w:color w:val="FF0000"/>
                <w:highlight w:val="yellow"/>
              </w:rPr>
            </w:pPr>
            <w:r w:rsidRPr="405EBFC2">
              <w:rPr>
                <w:rFonts w:ascii="Century Gothic" w:hAnsi="Century Gothic"/>
                <w:color w:val="FF0000"/>
              </w:rPr>
              <w:t xml:space="preserve">Write a speech to argue </w:t>
            </w:r>
            <w:r w:rsidR="61991F7C" w:rsidRPr="405EBFC2">
              <w:rPr>
                <w:rFonts w:ascii="Century Gothic" w:hAnsi="Century Gothic"/>
                <w:color w:val="FF0000"/>
              </w:rPr>
              <w:t xml:space="preserve">should homework be a compulsory part of school. </w:t>
            </w:r>
          </w:p>
          <w:p w14:paraId="287A3C00" w14:textId="23B7E5DC" w:rsidR="008F1206" w:rsidRPr="008F1206" w:rsidRDefault="008F1206" w:rsidP="05C00C5F">
            <w:pPr>
              <w:rPr>
                <w:rFonts w:ascii="Century Gothic" w:hAnsi="Century Gothic"/>
                <w:color w:val="FF0000"/>
              </w:rPr>
            </w:pPr>
          </w:p>
        </w:tc>
        <w:tc>
          <w:tcPr>
            <w:tcW w:w="3757" w:type="dxa"/>
          </w:tcPr>
          <w:p w14:paraId="745CA4A3" w14:textId="77777777" w:rsidR="00271A80" w:rsidRPr="008F1206" w:rsidRDefault="4BEFE60D">
            <w:r w:rsidRPr="405EBFC2">
              <w:rPr>
                <w:rFonts w:ascii="Century Gothic" w:hAnsi="Century Gothic"/>
                <w:b/>
                <w:bCs/>
                <w:color w:val="FF0000"/>
                <w:u w:val="single"/>
                <w:lang w:val="en-US"/>
              </w:rPr>
              <w:t>Reading</w:t>
            </w:r>
          </w:p>
          <w:p w14:paraId="158BC75A" w14:textId="6A590B9F" w:rsidR="405EBFC2" w:rsidRDefault="405EBFC2" w:rsidP="405EBFC2">
            <w:pPr>
              <w:rPr>
                <w:rFonts w:ascii="Century Gothic" w:hAnsi="Century Gothic"/>
                <w:b/>
                <w:bCs/>
                <w:color w:val="FF0000"/>
                <w:u w:val="single"/>
                <w:lang w:val="en-US"/>
              </w:rPr>
            </w:pPr>
          </w:p>
          <w:p w14:paraId="2124FCD9" w14:textId="5A345B82" w:rsidR="00271A80" w:rsidRDefault="008F1206" w:rsidP="05C00C5F">
            <w:pPr>
              <w:rPr>
                <w:rFonts w:ascii="Century Gothic" w:hAnsi="Century Gothic"/>
                <w:color w:val="FF0000"/>
                <w:lang w:val="en-US"/>
              </w:rPr>
            </w:pPr>
            <w:r w:rsidRPr="05C00C5F">
              <w:rPr>
                <w:rFonts w:ascii="Century Gothic" w:hAnsi="Century Gothic"/>
                <w:color w:val="FF0000"/>
                <w:lang w:val="en-US"/>
              </w:rPr>
              <w:t xml:space="preserve">Children should read at least three times a week for 15-20 minutes. This doesn’t always have to be the children’s reading book from school. When reading with </w:t>
            </w:r>
            <w:r w:rsidR="02227024" w:rsidRPr="05C00C5F">
              <w:rPr>
                <w:rFonts w:ascii="Century Gothic" w:hAnsi="Century Gothic"/>
                <w:color w:val="FF0000"/>
                <w:lang w:val="en-US"/>
              </w:rPr>
              <w:t>children,</w:t>
            </w:r>
            <w:r w:rsidRPr="05C00C5F">
              <w:rPr>
                <w:rFonts w:ascii="Century Gothic" w:hAnsi="Century Gothic"/>
                <w:color w:val="FF0000"/>
                <w:lang w:val="en-US"/>
              </w:rPr>
              <w:t xml:space="preserve"> concentrate on accuracy and </w:t>
            </w:r>
            <w:r w:rsidR="7EB7B8DB" w:rsidRPr="05C00C5F">
              <w:rPr>
                <w:rFonts w:ascii="Century Gothic" w:hAnsi="Century Gothic"/>
                <w:color w:val="FF0000"/>
                <w:lang w:val="en-US"/>
              </w:rPr>
              <w:t>check</w:t>
            </w:r>
            <w:r w:rsidRPr="05C00C5F">
              <w:rPr>
                <w:rFonts w:ascii="Century Gothic" w:hAnsi="Century Gothic"/>
                <w:color w:val="FF0000"/>
                <w:lang w:val="en-US"/>
              </w:rPr>
              <w:t xml:space="preserve"> their understanding of what they have read.</w:t>
            </w:r>
          </w:p>
          <w:p w14:paraId="2304DF95" w14:textId="77777777" w:rsidR="002C4BE2" w:rsidRPr="008F1206" w:rsidRDefault="002C4BE2" w:rsidP="008F1206">
            <w:pPr>
              <w:rPr>
                <w:rFonts w:ascii="Century Gothic" w:hAnsi="Century Gothic"/>
                <w:color w:val="FF0000"/>
              </w:rPr>
            </w:pPr>
          </w:p>
        </w:tc>
        <w:tc>
          <w:tcPr>
            <w:tcW w:w="3361" w:type="dxa"/>
          </w:tcPr>
          <w:p w14:paraId="0D022D4D" w14:textId="77777777" w:rsidR="00271A80" w:rsidRPr="008F1206" w:rsidRDefault="4BEFE60D">
            <w:r w:rsidRPr="405EBFC2">
              <w:rPr>
                <w:rFonts w:ascii="Century Gothic" w:hAnsi="Century Gothic"/>
                <w:b/>
                <w:bCs/>
                <w:color w:val="FF0000"/>
                <w:u w:val="single"/>
              </w:rPr>
              <w:t>Maths</w:t>
            </w:r>
          </w:p>
          <w:p w14:paraId="2A8C4F68" w14:textId="0C1ADBE2" w:rsidR="405EBFC2" w:rsidRDefault="405EBFC2" w:rsidP="405EBFC2">
            <w:pPr>
              <w:rPr>
                <w:rFonts w:ascii="Century Gothic" w:hAnsi="Century Gothic"/>
                <w:b/>
                <w:bCs/>
                <w:color w:val="FF0000"/>
                <w:u w:val="single"/>
              </w:rPr>
            </w:pPr>
          </w:p>
          <w:p w14:paraId="7C4D7C49" w14:textId="1F36810D" w:rsidR="008F1206" w:rsidRPr="008F1206" w:rsidRDefault="7003C5D1" w:rsidP="6C441DCC">
            <w:pPr>
              <w:rPr>
                <w:rFonts w:ascii="Century Gothic" w:hAnsi="Century Gothic"/>
                <w:color w:val="FF0000"/>
              </w:rPr>
            </w:pPr>
            <w:r w:rsidRPr="04F52A37">
              <w:rPr>
                <w:rFonts w:ascii="Century Gothic" w:hAnsi="Century Gothic"/>
                <w:color w:val="FF0000"/>
              </w:rPr>
              <w:t>Continue practicing times tables with TTrockstars.</w:t>
            </w:r>
          </w:p>
          <w:p w14:paraId="1D74991B" w14:textId="0C1C3E33" w:rsidR="04F52A37" w:rsidRDefault="04F52A37" w:rsidP="04F52A37">
            <w:pPr>
              <w:rPr>
                <w:rFonts w:ascii="Century Gothic" w:hAnsi="Century Gothic"/>
                <w:color w:val="FF0000"/>
              </w:rPr>
            </w:pPr>
          </w:p>
          <w:p w14:paraId="4FC402BC" w14:textId="50D054A4" w:rsidR="008F1206" w:rsidRPr="008F1206" w:rsidRDefault="2D6556E7" w:rsidP="405EBFC2">
            <w:r w:rsidRPr="405EBFC2">
              <w:rPr>
                <w:rFonts w:ascii="Century Gothic" w:hAnsi="Century Gothic"/>
                <w:color w:val="FF0000"/>
              </w:rPr>
              <w:t>We have looked at roman numerals at the beginning of the term</w:t>
            </w:r>
            <w:r w:rsidR="0E2958B0" w:rsidRPr="405EBFC2">
              <w:rPr>
                <w:rFonts w:ascii="Century Gothic" w:hAnsi="Century Gothic"/>
                <w:color w:val="FF0000"/>
              </w:rPr>
              <w:t xml:space="preserve">. </w:t>
            </w:r>
          </w:p>
          <w:p w14:paraId="51F95935" w14:textId="47964852" w:rsidR="05E99A54" w:rsidRDefault="05E99A54" w:rsidP="405EBFC2">
            <w:r w:rsidRPr="405EBFC2">
              <w:rPr>
                <w:rFonts w:ascii="Century Gothic" w:hAnsi="Century Gothic"/>
                <w:color w:val="FF0000"/>
              </w:rPr>
              <w:t>Find numbers to convert into roman numerals. To challenge yourself, complete different calculations in roman numerals.</w:t>
            </w:r>
          </w:p>
          <w:p w14:paraId="2790921B" w14:textId="2383FC0F" w:rsidR="008F1206" w:rsidRPr="008F1206" w:rsidRDefault="008F1206" w:rsidP="6C441DCC">
            <w:pPr>
              <w:rPr>
                <w:rFonts w:ascii="Century Gothic" w:hAnsi="Century Gothic"/>
                <w:color w:val="FF0000"/>
              </w:rPr>
            </w:pPr>
          </w:p>
        </w:tc>
      </w:tr>
      <w:tr w:rsidR="00271A80" w14:paraId="7ABCE721" w14:textId="77777777" w:rsidTr="405EBFC2">
        <w:trPr>
          <w:trHeight w:val="1719"/>
        </w:trPr>
        <w:tc>
          <w:tcPr>
            <w:tcW w:w="3672" w:type="dxa"/>
          </w:tcPr>
          <w:p w14:paraId="28469683" w14:textId="526908AC" w:rsidR="00271A80" w:rsidRPr="008F1206" w:rsidRDefault="05990174" w:rsidP="405EBFC2">
            <w:pPr>
              <w:rPr>
                <w:rFonts w:ascii="Century Gothic" w:hAnsi="Century Gothic"/>
                <w:b/>
                <w:bCs/>
                <w:color w:val="0070C0"/>
                <w:u w:val="single"/>
              </w:rPr>
            </w:pPr>
            <w:r w:rsidRPr="405EBFC2">
              <w:rPr>
                <w:rFonts w:ascii="Century Gothic" w:hAnsi="Century Gothic"/>
                <w:b/>
                <w:bCs/>
                <w:color w:val="0070C0"/>
                <w:u w:val="single"/>
              </w:rPr>
              <w:t>Science</w:t>
            </w:r>
            <w:r w:rsidR="43EDF3C7" w:rsidRPr="405EBFC2">
              <w:rPr>
                <w:rFonts w:ascii="Century Gothic" w:hAnsi="Century Gothic"/>
                <w:b/>
                <w:bCs/>
                <w:color w:val="0070C0"/>
                <w:u w:val="single"/>
              </w:rPr>
              <w:t xml:space="preserve"> – </w:t>
            </w:r>
            <w:r w:rsidR="08B73738" w:rsidRPr="405EBFC2">
              <w:rPr>
                <w:rFonts w:ascii="Century Gothic" w:hAnsi="Century Gothic"/>
                <w:b/>
                <w:bCs/>
                <w:color w:val="0070C0"/>
                <w:u w:val="single"/>
              </w:rPr>
              <w:t>Earth and Space</w:t>
            </w:r>
          </w:p>
          <w:p w14:paraId="5CC7517A" w14:textId="55D2E53F" w:rsidR="405EBFC2" w:rsidRDefault="405EBFC2" w:rsidP="405EBFC2">
            <w:pPr>
              <w:rPr>
                <w:rFonts w:ascii="Century Gothic" w:hAnsi="Century Gothic"/>
                <w:b/>
                <w:bCs/>
                <w:color w:val="0070C0"/>
                <w:u w:val="single"/>
              </w:rPr>
            </w:pPr>
          </w:p>
          <w:p w14:paraId="2D6B804F" w14:textId="4D96BF4C" w:rsidR="002C4BE2" w:rsidRPr="008F1206" w:rsidRDefault="0D6DE5BC" w:rsidP="405EBFC2">
            <w:r w:rsidRPr="405EBFC2">
              <w:rPr>
                <w:rFonts w:ascii="Century Gothic" w:hAnsi="Century Gothic"/>
              </w:rPr>
              <w:t xml:space="preserve">Create a poster to </w:t>
            </w:r>
            <w:r w:rsidR="1199B61A" w:rsidRPr="405EBFC2">
              <w:rPr>
                <w:rFonts w:ascii="Century Gothic" w:hAnsi="Century Gothic"/>
              </w:rPr>
              <w:t xml:space="preserve">inform people on the characteristics of our universe. </w:t>
            </w:r>
          </w:p>
          <w:p w14:paraId="12D9819E" w14:textId="13C5BC87" w:rsidR="405EBFC2" w:rsidRDefault="405EBFC2" w:rsidP="405EBFC2">
            <w:pPr>
              <w:rPr>
                <w:rFonts w:ascii="Century Gothic" w:hAnsi="Century Gothic"/>
              </w:rPr>
            </w:pPr>
          </w:p>
          <w:p w14:paraId="28F8F2CA" w14:textId="761006E8" w:rsidR="002C4BE2" w:rsidRPr="008F1206" w:rsidRDefault="1199B61A" w:rsidP="00F8591C">
            <w:pPr>
              <w:rPr>
                <w:rFonts w:ascii="Century Gothic" w:hAnsi="Century Gothic"/>
              </w:rPr>
            </w:pPr>
            <w:r w:rsidRPr="405EBFC2">
              <w:rPr>
                <w:rFonts w:ascii="Century Gothic" w:hAnsi="Century Gothic"/>
              </w:rPr>
              <w:t xml:space="preserve">Include facts about what is in the universe, how the planets </w:t>
            </w:r>
            <w:r w:rsidR="5C346932" w:rsidRPr="405EBFC2">
              <w:rPr>
                <w:rFonts w:ascii="Century Gothic" w:hAnsi="Century Gothic"/>
              </w:rPr>
              <w:t>manoeuvre</w:t>
            </w:r>
            <w:r w:rsidRPr="405EBFC2">
              <w:rPr>
                <w:rFonts w:ascii="Century Gothic" w:hAnsi="Century Gothic"/>
              </w:rPr>
              <w:t xml:space="preserve"> and </w:t>
            </w:r>
            <w:r w:rsidR="0D8D74F6" w:rsidRPr="405EBFC2">
              <w:rPr>
                <w:rFonts w:ascii="Century Gothic" w:hAnsi="Century Gothic"/>
              </w:rPr>
              <w:t xml:space="preserve">what scientists have discovered. You </w:t>
            </w:r>
            <w:r w:rsidR="0D6DE5BC" w:rsidRPr="405EBFC2">
              <w:rPr>
                <w:rFonts w:ascii="Century Gothic" w:hAnsi="Century Gothic"/>
              </w:rPr>
              <w:t>can include pictures and diagrams</w:t>
            </w:r>
            <w:r w:rsidR="1D1B1163" w:rsidRPr="405EBFC2">
              <w:rPr>
                <w:rFonts w:ascii="Century Gothic" w:hAnsi="Century Gothic"/>
              </w:rPr>
              <w:t>.</w:t>
            </w:r>
            <w:r w:rsidR="6E590F61" w:rsidRPr="405EBFC2">
              <w:rPr>
                <w:rFonts w:ascii="Century Gothic" w:hAnsi="Century Gothic"/>
              </w:rPr>
              <w:t xml:space="preserve"> </w:t>
            </w:r>
          </w:p>
        </w:tc>
        <w:tc>
          <w:tcPr>
            <w:tcW w:w="3757" w:type="dxa"/>
          </w:tcPr>
          <w:p w14:paraId="450FF8A2" w14:textId="14DB7FE5" w:rsidR="00271A80" w:rsidRPr="008F1206" w:rsidRDefault="381FD50E" w:rsidP="405EBFC2">
            <w:pPr>
              <w:rPr>
                <w:rFonts w:ascii="Century Gothic" w:hAnsi="Century Gothic"/>
                <w:b/>
                <w:bCs/>
                <w:color w:val="0070C0"/>
                <w:u w:val="single"/>
              </w:rPr>
            </w:pPr>
            <w:r w:rsidRPr="405EBFC2">
              <w:rPr>
                <w:rFonts w:ascii="Century Gothic" w:hAnsi="Century Gothic"/>
                <w:b/>
                <w:bCs/>
                <w:color w:val="0070C0"/>
                <w:u w:val="single"/>
              </w:rPr>
              <w:t>Art</w:t>
            </w:r>
            <w:r w:rsidR="43EDF3C7" w:rsidRPr="405EBFC2">
              <w:rPr>
                <w:rFonts w:ascii="Century Gothic" w:hAnsi="Century Gothic"/>
                <w:b/>
                <w:bCs/>
                <w:color w:val="0070C0"/>
                <w:u w:val="single"/>
              </w:rPr>
              <w:t xml:space="preserve"> – </w:t>
            </w:r>
            <w:r w:rsidR="54BA7793" w:rsidRPr="405EBFC2">
              <w:rPr>
                <w:rFonts w:ascii="Century Gothic" w:hAnsi="Century Gothic"/>
                <w:b/>
                <w:bCs/>
                <w:color w:val="0070C0"/>
                <w:u w:val="single"/>
              </w:rPr>
              <w:t>Islamic art</w:t>
            </w:r>
            <w:r w:rsidR="0BA1FBEF" w:rsidRPr="405EBFC2">
              <w:rPr>
                <w:rFonts w:ascii="Century Gothic" w:hAnsi="Century Gothic"/>
                <w:b/>
                <w:bCs/>
                <w:color w:val="0070C0"/>
                <w:u w:val="single"/>
              </w:rPr>
              <w:t xml:space="preserve"> and architecture</w:t>
            </w:r>
          </w:p>
          <w:p w14:paraId="43DF6179" w14:textId="0B0F537F" w:rsidR="00271A80" w:rsidRPr="008F1206" w:rsidRDefault="00271A80" w:rsidP="405EBFC2">
            <w:pPr>
              <w:rPr>
                <w:rFonts w:ascii="Century Gothic" w:hAnsi="Century Gothic"/>
                <w:color w:val="000000" w:themeColor="text1"/>
              </w:rPr>
            </w:pPr>
          </w:p>
          <w:p w14:paraId="0AFD744E" w14:textId="09A32EEB" w:rsidR="00271A80" w:rsidRPr="008F1206" w:rsidRDefault="0BA1FBEF" w:rsidP="405EBFC2">
            <w:r w:rsidRPr="405EBFC2">
              <w:rPr>
                <w:rFonts w:ascii="Century Gothic" w:hAnsi="Century Gothic"/>
                <w:color w:val="000000" w:themeColor="text1"/>
              </w:rPr>
              <w:t xml:space="preserve">Using recyclable materials create a structure and decorate it in the style of Islamic art. </w:t>
            </w:r>
          </w:p>
          <w:p w14:paraId="1F9EF66E" w14:textId="16EC94A2" w:rsidR="00271A80" w:rsidRPr="008F1206" w:rsidRDefault="00271A80" w:rsidP="405EBFC2">
            <w:pPr>
              <w:rPr>
                <w:rFonts w:ascii="Century Gothic" w:hAnsi="Century Gothic"/>
                <w:color w:val="000000" w:themeColor="text1"/>
              </w:rPr>
            </w:pPr>
          </w:p>
          <w:p w14:paraId="653128AE" w14:textId="77777777" w:rsidR="00271A80" w:rsidRDefault="43D15FAC" w:rsidP="405EBFC2">
            <w:pPr>
              <w:jc w:val="center"/>
            </w:pPr>
            <w:r>
              <w:rPr>
                <w:noProof/>
              </w:rPr>
              <w:drawing>
                <wp:inline distT="0" distB="0" distL="0" distR="0" wp14:anchorId="360DF536" wp14:editId="4D249FF3">
                  <wp:extent cx="1724025" cy="1144459"/>
                  <wp:effectExtent l="0" t="0" r="0" b="0"/>
                  <wp:docPr id="1209256075" name="drawing">
                    <a:extLst xmlns:a="http://schemas.openxmlformats.org/drawingml/2006/main">
                      <a:ext uri="{FF2B5EF4-FFF2-40B4-BE49-F238E27FC236}">
                        <a16:creationId xmlns:a16="http://schemas.microsoft.com/office/drawing/2014/main" id="{05A857CC-6302-4FAF-85ED-7610095E39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56075" name="Picture 1209256075"/>
                          <pic:cNvPicPr/>
                        </pic:nvPicPr>
                        <pic:blipFill>
                          <a:blip r:embed="rId10">
                            <a:extLst>
                              <a:ext uri="{28A0092B-C50C-407E-A947-70E740481C1C}">
                                <a14:useLocalDpi xmlns:a14="http://schemas.microsoft.com/office/drawing/2010/main"/>
                              </a:ext>
                            </a:extLst>
                          </a:blip>
                          <a:stretch>
                            <a:fillRect/>
                          </a:stretch>
                        </pic:blipFill>
                        <pic:spPr>
                          <a:xfrm>
                            <a:off x="0" y="0"/>
                            <a:ext cx="1724025" cy="1144459"/>
                          </a:xfrm>
                          <a:prstGeom prst="rect">
                            <a:avLst/>
                          </a:prstGeom>
                        </pic:spPr>
                      </pic:pic>
                    </a:graphicData>
                  </a:graphic>
                </wp:inline>
              </w:drawing>
            </w:r>
          </w:p>
          <w:p w14:paraId="4D3F9D75" w14:textId="0B1752D4" w:rsidR="004B14C3" w:rsidRPr="008F1206" w:rsidRDefault="004B14C3" w:rsidP="405EBFC2">
            <w:pPr>
              <w:jc w:val="center"/>
            </w:pPr>
          </w:p>
        </w:tc>
        <w:tc>
          <w:tcPr>
            <w:tcW w:w="3361" w:type="dxa"/>
          </w:tcPr>
          <w:p w14:paraId="1C885F48" w14:textId="77777777" w:rsidR="00271A80" w:rsidRPr="008F1206" w:rsidRDefault="7BE99C8A" w:rsidP="00271A80">
            <w:r w:rsidRPr="405EBFC2">
              <w:rPr>
                <w:rFonts w:ascii="Century Gothic" w:hAnsi="Century Gothic"/>
                <w:b/>
                <w:bCs/>
                <w:color w:val="0070C0"/>
                <w:u w:val="single"/>
              </w:rPr>
              <w:t>School Values</w:t>
            </w:r>
          </w:p>
          <w:p w14:paraId="4258F49B" w14:textId="420A7603" w:rsidR="405EBFC2" w:rsidRDefault="405EBFC2" w:rsidP="405EBFC2">
            <w:pPr>
              <w:rPr>
                <w:rFonts w:ascii="Century Gothic" w:hAnsi="Century Gothic"/>
                <w:b/>
                <w:bCs/>
                <w:color w:val="0070C0"/>
                <w:u w:val="single"/>
              </w:rPr>
            </w:pPr>
          </w:p>
          <w:p w14:paraId="36BC1577" w14:textId="7F253560" w:rsidR="00271A80" w:rsidRPr="008F1206" w:rsidRDefault="00271A80" w:rsidP="4097CFDA">
            <w:pPr>
              <w:rPr>
                <w:rFonts w:ascii="Century Gothic" w:hAnsi="Century Gothic"/>
                <w:b/>
                <w:bCs/>
                <w:color w:val="7030A0"/>
              </w:rPr>
            </w:pPr>
            <w:r w:rsidRPr="4097CFDA">
              <w:rPr>
                <w:rFonts w:ascii="Century Gothic" w:hAnsi="Century Gothic"/>
                <w:b/>
                <w:bCs/>
                <w:color w:val="7030A0"/>
              </w:rPr>
              <w:t xml:space="preserve">This half-term’s focus value is </w:t>
            </w:r>
            <w:r w:rsidR="3BA44B73" w:rsidRPr="4097CFDA">
              <w:rPr>
                <w:rFonts w:ascii="Century Gothic" w:hAnsi="Century Gothic"/>
                <w:b/>
                <w:bCs/>
                <w:color w:val="7030A0"/>
              </w:rPr>
              <w:t>forgiveness</w:t>
            </w:r>
            <w:r w:rsidRPr="4097CFDA">
              <w:rPr>
                <w:rFonts w:ascii="Century Gothic" w:hAnsi="Century Gothic"/>
                <w:b/>
                <w:bCs/>
                <w:color w:val="7030A0"/>
              </w:rPr>
              <w:t>.</w:t>
            </w:r>
          </w:p>
          <w:p w14:paraId="69B7B14F" w14:textId="50A98D27" w:rsidR="69965263" w:rsidRDefault="69965263" w:rsidP="4097CFDA">
            <w:r w:rsidRPr="4097CFDA">
              <w:rPr>
                <w:rFonts w:ascii="Century Gothic" w:hAnsi="Century Gothic"/>
              </w:rPr>
              <w:t xml:space="preserve">Create an acrostic poem for the word </w:t>
            </w:r>
            <w:r w:rsidR="5EB33B4A" w:rsidRPr="4097CFDA">
              <w:rPr>
                <w:rFonts w:ascii="Century Gothic" w:hAnsi="Century Gothic"/>
              </w:rPr>
              <w:t>'forgive'</w:t>
            </w:r>
            <w:r w:rsidRPr="4097CFDA">
              <w:rPr>
                <w:rFonts w:ascii="Century Gothic" w:hAnsi="Century Gothic"/>
              </w:rPr>
              <w:t>.</w:t>
            </w:r>
          </w:p>
          <w:p w14:paraId="5166EB2B" w14:textId="0E616353" w:rsidR="69965263" w:rsidRDefault="69965263" w:rsidP="6C441DCC">
            <w:pPr>
              <w:rPr>
                <w:rFonts w:ascii="Century Gothic" w:hAnsi="Century Gothic"/>
              </w:rPr>
            </w:pPr>
            <w:r w:rsidRPr="6C441DCC">
              <w:rPr>
                <w:rFonts w:ascii="Century Gothic" w:hAnsi="Century Gothic"/>
              </w:rPr>
              <w:t>In an acrostic poem, the first letter of each line spells a word. The word is the subject of the poem.</w:t>
            </w:r>
          </w:p>
          <w:p w14:paraId="7F3DA3AC" w14:textId="77777777" w:rsidR="002C4BE2" w:rsidRPr="008F1206" w:rsidRDefault="002C4BE2" w:rsidP="00271A80">
            <w:pPr>
              <w:rPr>
                <w:rFonts w:ascii="Century Gothic" w:hAnsi="Century Gothic"/>
                <w:b/>
                <w:color w:val="0070C0"/>
                <w:u w:val="single"/>
              </w:rPr>
            </w:pPr>
          </w:p>
        </w:tc>
      </w:tr>
    </w:tbl>
    <w:p w14:paraId="39E346C8" w14:textId="77777777" w:rsidR="00053040" w:rsidRDefault="00053040"/>
    <w:p w14:paraId="7475978C" w14:textId="195D086B" w:rsidR="405EBFC2" w:rsidRDefault="405EBFC2"/>
    <w:p w14:paraId="4969701A" w14:textId="77777777" w:rsidR="00312FC5" w:rsidRPr="00053040" w:rsidRDefault="00053040" w:rsidP="00053040">
      <w:pPr>
        <w:tabs>
          <w:tab w:val="left" w:pos="1815"/>
        </w:tabs>
      </w:pPr>
      <w:r>
        <w:tab/>
      </w:r>
    </w:p>
    <w:sectPr w:rsidR="00312FC5" w:rsidRPr="00053040" w:rsidSect="00241ABC">
      <w:headerReference w:type="default" r:id="rId11"/>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3BF0E" w14:textId="77777777" w:rsidR="00FF0ED7" w:rsidRDefault="00FF0ED7" w:rsidP="00C16832">
      <w:pPr>
        <w:spacing w:after="0" w:line="240" w:lineRule="auto"/>
      </w:pPr>
      <w:r>
        <w:separator/>
      </w:r>
    </w:p>
  </w:endnote>
  <w:endnote w:type="continuationSeparator" w:id="0">
    <w:p w14:paraId="23A7EA19" w14:textId="77777777" w:rsidR="00FF0ED7" w:rsidRDefault="00FF0ED7" w:rsidP="00C1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12022" w14:textId="77777777" w:rsidR="00FF0ED7" w:rsidRDefault="00FF0ED7" w:rsidP="00C16832">
      <w:pPr>
        <w:spacing w:after="0" w:line="240" w:lineRule="auto"/>
      </w:pPr>
      <w:r>
        <w:separator/>
      </w:r>
    </w:p>
  </w:footnote>
  <w:footnote w:type="continuationSeparator" w:id="0">
    <w:p w14:paraId="254C6022" w14:textId="77777777" w:rsidR="00FF0ED7" w:rsidRDefault="00FF0ED7" w:rsidP="00C16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F89E" w14:textId="77777777" w:rsidR="00C16832" w:rsidRDefault="0048673D">
    <w:pPr>
      <w:pStyle w:val="Header"/>
    </w:pPr>
    <w:r>
      <w:rPr>
        <w:noProof/>
      </w:rPr>
      <w:drawing>
        <wp:inline distT="0" distB="0" distL="0" distR="0" wp14:anchorId="344CCC78" wp14:editId="014CD6D6">
          <wp:extent cx="1950720" cy="563541"/>
          <wp:effectExtent l="0" t="0" r="0" b="8255"/>
          <wp:docPr id="101452301" name="Picture 1" descr="A blue background with white text&#10;&#10;Description automatically generated">
            <a:extLst xmlns:a="http://schemas.openxmlformats.org/drawingml/2006/main">
              <a:ext uri="{FF2B5EF4-FFF2-40B4-BE49-F238E27FC236}">
                <a16:creationId xmlns:a16="http://schemas.microsoft.com/office/drawing/2014/main" id="{50C2AF88-2B9D-45C8-BC53-B769EBF7EF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079A9"/>
    <w:multiLevelType w:val="hybridMultilevel"/>
    <w:tmpl w:val="4E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07111"/>
    <w:multiLevelType w:val="hybridMultilevel"/>
    <w:tmpl w:val="0D665C8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857229007">
    <w:abstractNumId w:val="1"/>
  </w:num>
  <w:num w:numId="2" w16cid:durableId="756052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832"/>
    <w:rsid w:val="00002FC9"/>
    <w:rsid w:val="00053040"/>
    <w:rsid w:val="000E24F1"/>
    <w:rsid w:val="00124247"/>
    <w:rsid w:val="00165D42"/>
    <w:rsid w:val="001D4044"/>
    <w:rsid w:val="001F34A3"/>
    <w:rsid w:val="001F6284"/>
    <w:rsid w:val="00205BDA"/>
    <w:rsid w:val="00241ABC"/>
    <w:rsid w:val="00263C53"/>
    <w:rsid w:val="00271A80"/>
    <w:rsid w:val="002B5FD7"/>
    <w:rsid w:val="002C4BE2"/>
    <w:rsid w:val="002D30A7"/>
    <w:rsid w:val="002E238D"/>
    <w:rsid w:val="00312FC5"/>
    <w:rsid w:val="003C7E7E"/>
    <w:rsid w:val="00465F8F"/>
    <w:rsid w:val="0048673D"/>
    <w:rsid w:val="004B14C3"/>
    <w:rsid w:val="004B4183"/>
    <w:rsid w:val="0057431B"/>
    <w:rsid w:val="00591FAE"/>
    <w:rsid w:val="00617DC8"/>
    <w:rsid w:val="006252FF"/>
    <w:rsid w:val="00626BBA"/>
    <w:rsid w:val="007058B7"/>
    <w:rsid w:val="0071469F"/>
    <w:rsid w:val="007611F2"/>
    <w:rsid w:val="007A0B82"/>
    <w:rsid w:val="007A571F"/>
    <w:rsid w:val="007C1B41"/>
    <w:rsid w:val="007D24FD"/>
    <w:rsid w:val="008801E6"/>
    <w:rsid w:val="008F1206"/>
    <w:rsid w:val="009977F5"/>
    <w:rsid w:val="009A371E"/>
    <w:rsid w:val="009B781A"/>
    <w:rsid w:val="009F732E"/>
    <w:rsid w:val="00AF0EA7"/>
    <w:rsid w:val="00B01430"/>
    <w:rsid w:val="00BE3C8E"/>
    <w:rsid w:val="00C15638"/>
    <w:rsid w:val="00C16832"/>
    <w:rsid w:val="00D20169"/>
    <w:rsid w:val="00DF6434"/>
    <w:rsid w:val="00E07F95"/>
    <w:rsid w:val="00E145A2"/>
    <w:rsid w:val="00EA65C1"/>
    <w:rsid w:val="00F258C5"/>
    <w:rsid w:val="00F8591C"/>
    <w:rsid w:val="00FB68D8"/>
    <w:rsid w:val="00FD1AF1"/>
    <w:rsid w:val="00FF0ED7"/>
    <w:rsid w:val="01329758"/>
    <w:rsid w:val="02227024"/>
    <w:rsid w:val="02792293"/>
    <w:rsid w:val="0334DA42"/>
    <w:rsid w:val="033D587F"/>
    <w:rsid w:val="0388D5F7"/>
    <w:rsid w:val="04087EC2"/>
    <w:rsid w:val="048812DF"/>
    <w:rsid w:val="04F15874"/>
    <w:rsid w:val="04F52A37"/>
    <w:rsid w:val="04F8C417"/>
    <w:rsid w:val="058D4ECB"/>
    <w:rsid w:val="05990174"/>
    <w:rsid w:val="05C00C5F"/>
    <w:rsid w:val="05E99A54"/>
    <w:rsid w:val="0603AF25"/>
    <w:rsid w:val="065611FC"/>
    <w:rsid w:val="06A2A18D"/>
    <w:rsid w:val="0732EFB1"/>
    <w:rsid w:val="07DBF4AE"/>
    <w:rsid w:val="08B73738"/>
    <w:rsid w:val="0B5C5F17"/>
    <w:rsid w:val="0B95A200"/>
    <w:rsid w:val="0BA1FBEF"/>
    <w:rsid w:val="0BFF35E7"/>
    <w:rsid w:val="0D6DE5BC"/>
    <w:rsid w:val="0D8D74F6"/>
    <w:rsid w:val="0D9372A2"/>
    <w:rsid w:val="0E2958B0"/>
    <w:rsid w:val="1059C2B8"/>
    <w:rsid w:val="107E6AF8"/>
    <w:rsid w:val="11618C88"/>
    <w:rsid w:val="1199B61A"/>
    <w:rsid w:val="121E9A35"/>
    <w:rsid w:val="129D3852"/>
    <w:rsid w:val="13677D4C"/>
    <w:rsid w:val="158CD255"/>
    <w:rsid w:val="16D8C1E7"/>
    <w:rsid w:val="175B1F45"/>
    <w:rsid w:val="17C41186"/>
    <w:rsid w:val="188470A8"/>
    <w:rsid w:val="1B192F59"/>
    <w:rsid w:val="1C72128D"/>
    <w:rsid w:val="1CA78617"/>
    <w:rsid w:val="1D1B1163"/>
    <w:rsid w:val="1DCBA369"/>
    <w:rsid w:val="1E198CC7"/>
    <w:rsid w:val="1E54D265"/>
    <w:rsid w:val="1E55A789"/>
    <w:rsid w:val="1ED8432A"/>
    <w:rsid w:val="22FD9F0B"/>
    <w:rsid w:val="23158279"/>
    <w:rsid w:val="234801F9"/>
    <w:rsid w:val="2372B35D"/>
    <w:rsid w:val="23793D6B"/>
    <w:rsid w:val="2799712B"/>
    <w:rsid w:val="27E1EF5A"/>
    <w:rsid w:val="29B1C234"/>
    <w:rsid w:val="2A140993"/>
    <w:rsid w:val="2A7ABA64"/>
    <w:rsid w:val="2D6556E7"/>
    <w:rsid w:val="3159F9CF"/>
    <w:rsid w:val="348F55A1"/>
    <w:rsid w:val="36269851"/>
    <w:rsid w:val="369DDC6E"/>
    <w:rsid w:val="371D4E38"/>
    <w:rsid w:val="381FD50E"/>
    <w:rsid w:val="3841AFA2"/>
    <w:rsid w:val="39B15B63"/>
    <w:rsid w:val="3B098DA0"/>
    <w:rsid w:val="3BA44B73"/>
    <w:rsid w:val="3E6946C7"/>
    <w:rsid w:val="3EC95A63"/>
    <w:rsid w:val="3F3C50D2"/>
    <w:rsid w:val="3F6C38B5"/>
    <w:rsid w:val="3FF5AB7A"/>
    <w:rsid w:val="404BC303"/>
    <w:rsid w:val="405EBFC2"/>
    <w:rsid w:val="4097CFDA"/>
    <w:rsid w:val="40CE744B"/>
    <w:rsid w:val="42B12F3C"/>
    <w:rsid w:val="42FC22D2"/>
    <w:rsid w:val="43D15FAC"/>
    <w:rsid w:val="43E4ED2F"/>
    <w:rsid w:val="43EDF3C7"/>
    <w:rsid w:val="45763F0A"/>
    <w:rsid w:val="4601858F"/>
    <w:rsid w:val="49CF5290"/>
    <w:rsid w:val="4A836774"/>
    <w:rsid w:val="4BAFBBC7"/>
    <w:rsid w:val="4BEFE60D"/>
    <w:rsid w:val="4EACC810"/>
    <w:rsid w:val="519645E2"/>
    <w:rsid w:val="54B143DB"/>
    <w:rsid w:val="54BA7793"/>
    <w:rsid w:val="5627866B"/>
    <w:rsid w:val="5891A908"/>
    <w:rsid w:val="5A4811FD"/>
    <w:rsid w:val="5AA1F2D7"/>
    <w:rsid w:val="5BC54BD7"/>
    <w:rsid w:val="5C346932"/>
    <w:rsid w:val="5D1D881C"/>
    <w:rsid w:val="5E1344FD"/>
    <w:rsid w:val="5E913D45"/>
    <w:rsid w:val="5EB33B4A"/>
    <w:rsid w:val="600F79EF"/>
    <w:rsid w:val="60FFAC77"/>
    <w:rsid w:val="61719363"/>
    <w:rsid w:val="61991F7C"/>
    <w:rsid w:val="61A87CD9"/>
    <w:rsid w:val="61D1B5D7"/>
    <w:rsid w:val="62C4450C"/>
    <w:rsid w:val="650F233E"/>
    <w:rsid w:val="656C1899"/>
    <w:rsid w:val="65B42AE8"/>
    <w:rsid w:val="66B7FD24"/>
    <w:rsid w:val="690A50F9"/>
    <w:rsid w:val="69965263"/>
    <w:rsid w:val="6C441DCC"/>
    <w:rsid w:val="6C9D1BBD"/>
    <w:rsid w:val="6D14900F"/>
    <w:rsid w:val="6D217FE9"/>
    <w:rsid w:val="6D29E284"/>
    <w:rsid w:val="6D9C4D0C"/>
    <w:rsid w:val="6DA89E29"/>
    <w:rsid w:val="6E590F61"/>
    <w:rsid w:val="7003C5D1"/>
    <w:rsid w:val="703C8470"/>
    <w:rsid w:val="7064203B"/>
    <w:rsid w:val="72222668"/>
    <w:rsid w:val="72342600"/>
    <w:rsid w:val="72423EAF"/>
    <w:rsid w:val="732ADF87"/>
    <w:rsid w:val="756C8833"/>
    <w:rsid w:val="76412951"/>
    <w:rsid w:val="764133FC"/>
    <w:rsid w:val="7699BAEA"/>
    <w:rsid w:val="76BB9813"/>
    <w:rsid w:val="775E9E43"/>
    <w:rsid w:val="780437D9"/>
    <w:rsid w:val="783E8F9A"/>
    <w:rsid w:val="7884A856"/>
    <w:rsid w:val="78BF3D22"/>
    <w:rsid w:val="7B995D75"/>
    <w:rsid w:val="7BE99C8A"/>
    <w:rsid w:val="7C65736B"/>
    <w:rsid w:val="7C70BCEE"/>
    <w:rsid w:val="7DCB8D80"/>
    <w:rsid w:val="7DE8BE53"/>
    <w:rsid w:val="7EB7B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38D8"/>
  <w15:chartTrackingRefBased/>
  <w15:docId w15:val="{85B369BD-E60B-455F-947A-6BCB0F6D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832"/>
    <w:rPr>
      <w:rFonts w:cs="Times New Roman"/>
      <w:color w:val="0000FF"/>
      <w:u w:val="single"/>
    </w:rPr>
  </w:style>
  <w:style w:type="paragraph" w:styleId="ListParagraph">
    <w:name w:val="List Paragraph"/>
    <w:basedOn w:val="Normal"/>
    <w:uiPriority w:val="34"/>
    <w:qFormat/>
    <w:rsid w:val="00C16832"/>
    <w:pPr>
      <w:spacing w:after="200" w:line="276" w:lineRule="auto"/>
      <w:ind w:left="720"/>
      <w:contextualSpacing/>
    </w:pPr>
    <w:rPr>
      <w:rFonts w:eastAsia="Times New Roman" w:cs="Times New Roman"/>
    </w:rPr>
  </w:style>
  <w:style w:type="paragraph" w:styleId="Header">
    <w:name w:val="header"/>
    <w:basedOn w:val="Normal"/>
    <w:link w:val="HeaderChar"/>
    <w:uiPriority w:val="99"/>
    <w:unhideWhenUsed/>
    <w:rsid w:val="00C16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32"/>
  </w:style>
  <w:style w:type="paragraph" w:styleId="Footer">
    <w:name w:val="footer"/>
    <w:basedOn w:val="Normal"/>
    <w:link w:val="FooterChar"/>
    <w:uiPriority w:val="99"/>
    <w:unhideWhenUsed/>
    <w:rsid w:val="00C16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32"/>
  </w:style>
  <w:style w:type="table" w:styleId="TableGrid">
    <w:name w:val="Table Grid"/>
    <w:basedOn w:val="TableNormal"/>
    <w:uiPriority w:val="39"/>
    <w:rsid w:val="00C16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2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6" ma:contentTypeDescription="Create a new document." ma:contentTypeScope="" ma:versionID="35b521f5e41b795d9d2b870b23b52f16">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56c86438080893ccee879242ed71b662"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9ADA17-016F-4206-825A-742D7F08F4B9}">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2.xml><?xml version="1.0" encoding="utf-8"?>
<ds:datastoreItem xmlns:ds="http://schemas.openxmlformats.org/officeDocument/2006/customXml" ds:itemID="{A83EA834-9491-463A-8E36-51F76D837C06}">
  <ds:schemaRefs>
    <ds:schemaRef ds:uri="http://schemas.microsoft.com/sharepoint/v3/contenttype/forms"/>
  </ds:schemaRefs>
</ds:datastoreItem>
</file>

<file path=customXml/itemProps3.xml><?xml version="1.0" encoding="utf-8"?>
<ds:datastoreItem xmlns:ds="http://schemas.openxmlformats.org/officeDocument/2006/customXml" ds:itemID="{1E2FBD32-EF78-4422-ABF4-48DC3EB7F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1769</Characters>
  <Application>Microsoft Office Word</Application>
  <DocSecurity>0</DocSecurity>
  <Lines>14</Lines>
  <Paragraphs>4</Paragraphs>
  <ScaleCrop>false</ScaleCrop>
  <Company>HP Inc.</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James</dc:creator>
  <cp:keywords/>
  <dc:description/>
  <cp:lastModifiedBy>Jennifer Peak-Ruffle</cp:lastModifiedBy>
  <cp:revision>2</cp:revision>
  <cp:lastPrinted>2022-10-24T22:47:00Z</cp:lastPrinted>
  <dcterms:created xsi:type="dcterms:W3CDTF">2026-08-27T14:25:00Z</dcterms:created>
  <dcterms:modified xsi:type="dcterms:W3CDTF">2026-08-27T14:25:00Z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